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6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  <Override PartName="/word/_rels/header2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7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ageBreakBefore w:val="false"/>
        <w:widowControl w:val="false"/>
        <w:spacing w:lineRule="auto" w:line="350" w:before="90" w:after="0"/>
        <w:ind w:hanging="0" w:left="2041" w:right="1701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2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Heading1"/>
        <w:spacing w:lineRule="auto" w:line="480" w:before="90" w:after="0"/>
        <w:ind w:firstLine="788" w:left="3424" w:right="3536"/>
        <w:rPr/>
      </w:pPr>
      <w:r>
        <w:rPr/>
        <w:t>ANEXO I FICHA DE INSCRIÇÃO</w:t>
      </w:r>
    </w:p>
    <w:tbl>
      <w:tblPr>
        <w:tblW w:w="8825" w:type="dxa"/>
        <w:jc w:val="left"/>
        <w:tblInd w:w="3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rPr>
          <w:trHeight w:val="623" w:hRule="atLeast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32" w:after="0"/>
              <w:ind w:hanging="0" w:left="4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COMPLETO DO CANDIDATO À BOLSA:</w:t>
            </w:r>
          </w:p>
        </w:tc>
      </w:tr>
      <w:tr>
        <w:trPr>
          <w:trHeight w:val="682" w:hRule="atLeast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65" w:after="0"/>
              <w:ind w:hanging="0" w:left="4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ENDEREÇO COMPLETO:</w:t>
            </w:r>
          </w:p>
        </w:tc>
      </w:tr>
      <w:tr>
        <w:trPr>
          <w:trHeight w:val="393" w:hRule="atLeast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3689" w:leader="none"/>
              </w:tabs>
              <w:spacing w:lineRule="auto" w:line="240" w:before="65" w:after="0"/>
              <w:ind w:hanging="0" w:left="4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 DE CONTATO:</w:t>
              <w:tab/>
              <w:t>CELULAR:</w:t>
            </w:r>
          </w:p>
        </w:tc>
      </w:tr>
      <w:tr>
        <w:trPr>
          <w:trHeight w:val="394" w:hRule="atLeast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65" w:after="0"/>
              <w:ind w:hanging="0" w:left="4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</w:tr>
      <w:tr>
        <w:trPr>
          <w:trHeight w:val="393" w:hRule="atLeast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1556" w:leader="none"/>
              </w:tabs>
              <w:spacing w:lineRule="auto" w:line="240" w:before="66" w:after="0"/>
              <w:ind w:hanging="0" w:left="4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CPF:</w:t>
              <w:tab/>
              <w:t>RG:</w:t>
            </w:r>
          </w:p>
        </w:tc>
      </w:tr>
      <w:tr>
        <w:trPr>
          <w:trHeight w:val="393" w:hRule="atLeast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66" w:after="0"/>
              <w:ind w:hanging="0" w:left="4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LINK DO CURRÍCULO LATTES:</w:t>
            </w:r>
          </w:p>
        </w:tc>
      </w:tr>
      <w:tr>
        <w:trPr>
          <w:trHeight w:val="1637" w:hRule="atLeast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304" w:before="66" w:after="0"/>
              <w:ind w:hanging="0" w:left="4" w:right="1551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LINHA DE PESQUISA DO PROGRAMA (veja https://ppgbio.unifap.br/): (  ) Caracterização da Biodiversidade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4577" w:leader="none"/>
              </w:tabs>
              <w:spacing w:lineRule="auto" w:line="240" w:before="0" w:after="0"/>
              <w:ind w:hanging="0" w:left="4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) Gestão e Conservação da Biodiversidade</w:t>
              <w:tab/>
              <w:t>( ) Uso Sustentável da Biodiversidade</w:t>
            </w:r>
          </w:p>
        </w:tc>
      </w:tr>
      <w:tr>
        <w:trPr>
          <w:trHeight w:val="393" w:hRule="atLeast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65" w:after="0"/>
              <w:ind w:hanging="0" w:left="4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SUPERVISOR PRETENDIDO JUNTO AO PPGBio: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11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hanging="0" w:left="179" w:right="439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conhecer e concordar com o Edital nº 0</w:t>
      </w:r>
      <w:sdt>
        <w:sdtPr>
          <w:tag w:val="goog_rdk_279"/>
        </w:sdtPr>
        <w:sdtContent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2</w:t>
          </w:r>
          <w:r>
            <w:rPr/>
          </w:r>
        </w:sdtContent>
      </w:sdt>
      <w:sdt>
        <w:sdtPr>
          <w:tag w:val="goog_rdk_280"/>
        </w:sdtPr>
        <w:sdtContent>
          <w:r>
            <w:rPr/>
          </w:r>
          <w:r>
            <w:rPr/>
          </w:r>
        </w:sdtContent>
      </w:sdt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/202</w:t>
      </w:r>
      <w:sdt>
        <w:sdtPr>
          <w:tag w:val="goog_rdk_281"/>
        </w:sdtPr>
        <w:sdtContent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4</w:t>
          </w:r>
          <w:r>
            <w:rPr/>
          </w:r>
        </w:sdtContent>
      </w:sdt>
      <w:sdt>
        <w:sdtPr>
          <w:tag w:val="goog_rdk_282"/>
        </w:sdtPr>
        <w:sdtContent>
          <w:r>
            <w:rPr/>
          </w:r>
          <w:r>
            <w:rPr/>
          </w:r>
        </w:sdtContent>
      </w:sdt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PPGBIO/UNIFAP de seleção para bolsa de pós-doutorado.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sectPr>
          <w:headerReference w:type="default" r:id="rId2"/>
          <w:type w:val="nextPage"/>
          <w:pgSz w:w="11906" w:h="16838"/>
          <w:pgMar w:left="1240" w:right="1100" w:gutter="0" w:header="438" w:top="1700" w:footer="0" w:bottom="280"/>
          <w:pgNumType w:start="1" w:fmt="decimal"/>
          <w:formProt w:val="false"/>
          <w:textDirection w:val="lrTb"/>
          <w:docGrid w:type="default" w:linePitch="100" w:charSpace="0"/>
        </w:sectPr>
        <w:pStyle w:val="normal1"/>
        <w:keepNext w:val="false"/>
        <w:keepLines w:val="false"/>
        <w:pageBreakBefore w:val="false"/>
        <w:widowControl w:val="false"/>
        <w:pBdr/>
        <w:tabs>
          <w:tab w:val="clear" w:pos="720"/>
          <w:tab w:val="left" w:pos="1440" w:leader="none"/>
        </w:tabs>
        <w:spacing w:lineRule="auto" w:line="240" w:before="185" w:after="0"/>
        <w:ind w:hanging="0" w:left="0" w:right="112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Local Data</w:t>
        <w:tab/>
        <w:t>Assinatura do Candidato</w:t>
      </w:r>
    </w:p>
    <w:p>
      <w:pPr>
        <w:pStyle w:val="Heading1"/>
        <w:spacing w:lineRule="auto" w:line="240" w:before="80" w:after="0"/>
        <w:ind w:hanging="0" w:left="0" w:right="969"/>
        <w:jc w:val="center"/>
        <w:rPr/>
      </w:pPr>
      <w:r>
        <w:rPr/>
        <w:t>ANEXO II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280" w:right="1244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 Projeto de pesquisa deverá ser redigido em tamanho A4, em fonte Times New Roman (tamanho 12) com espaçamento entre linhas de 1,5; totalizando no máximo de 9 páginas*, contendo obrigatoriamente os elementos estruturais abaixo detalhados. Entre parênteses, o número de laudas para cada elemento estrutural.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6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tabs>
          <w:tab w:val="clear" w:pos="720"/>
          <w:tab w:val="left" w:pos="748" w:leader="none"/>
        </w:tabs>
        <w:spacing w:lineRule="auto" w:line="276" w:before="0" w:after="0"/>
        <w:ind w:hanging="0" w:left="0" w:right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Capa contendo: “EDITAL Nº 0</w:t>
      </w:r>
      <w:sdt>
        <w:sdtPr>
          <w:tag w:val="goog_rdk_283"/>
        </w:sdtPr>
        <w:sdtContent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2</w:t>
          </w:r>
          <w:r>
            <w:rPr/>
          </w:r>
        </w:sdtContent>
      </w:sdt>
      <w:sdt>
        <w:sdtPr>
          <w:tag w:val="goog_rdk_284"/>
        </w:sdtPr>
        <w:sdtContent>
          <w:r>
            <w:rPr/>
          </w:r>
          <w:r>
            <w:rPr/>
          </w:r>
        </w:sdtContent>
      </w:sdt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/202</w:t>
      </w:r>
      <w:sdt>
        <w:sdtPr>
          <w:tag w:val="goog_rdk_285"/>
        </w:sdtPr>
        <w:sdtContent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4</w:t>
          </w:r>
          <w:r>
            <w:rPr/>
          </w:r>
        </w:sdtContent>
      </w:sdt>
      <w:sdt>
        <w:sdtPr>
          <w:tag w:val="goog_rdk_286"/>
        </w:sdtPr>
        <w:sdtContent>
          <w:r>
            <w:rPr/>
          </w:r>
          <w:r>
            <w:rPr/>
          </w:r>
        </w:sdtContent>
      </w:sdt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PPGBIO/UNIFAP - SELEÇÃO PARA BOLSA DE PÓS-DOUTORADO”, título do projeto; nome do candidato; linha de pesquisa do PPGBIO (veja https://ppgbio.unifap.br/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)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ome do supervisor pretendido;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tabs>
          <w:tab w:val="clear" w:pos="720"/>
          <w:tab w:val="left" w:pos="748" w:leader="none"/>
        </w:tabs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Introdução com revisão bibliográfica ou referencial teórico; (até 1 lauda)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tabs>
          <w:tab w:val="clear" w:pos="720"/>
          <w:tab w:val="left" w:pos="748" w:leader="none"/>
        </w:tabs>
        <w:spacing w:lineRule="auto" w:line="240" w:before="41" w:after="0"/>
        <w:ind w:hanging="0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Justificativa; (até 1 lauda)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tabs>
          <w:tab w:val="clear" w:pos="720"/>
          <w:tab w:val="left" w:pos="748" w:leader="none"/>
        </w:tabs>
        <w:spacing w:lineRule="auto" w:line="240" w:before="42" w:after="0"/>
        <w:ind w:hanging="0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Objetivos (geral e específicos); (até 1 lauda)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tabs>
          <w:tab w:val="clear" w:pos="720"/>
          <w:tab w:val="left" w:pos="806" w:leader="none"/>
          <w:tab w:val="left" w:pos="807" w:leader="none"/>
        </w:tabs>
        <w:spacing w:lineRule="auto" w:line="240" w:before="41" w:after="0"/>
        <w:ind w:hanging="0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Materiais e métodos; (até 2 laudas)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tabs>
          <w:tab w:val="clear" w:pos="720"/>
          <w:tab w:val="left" w:pos="1023" w:leader="none"/>
          <w:tab w:val="left" w:pos="1024" w:leader="none"/>
        </w:tabs>
        <w:bidi w:val="0"/>
        <w:spacing w:lineRule="auto" w:line="240" w:before="42" w:after="0"/>
        <w:ind w:hanging="0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Resultados e impactos esperados; (até 1 lauda)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tabs>
          <w:tab w:val="clear" w:pos="720"/>
          <w:tab w:val="left" w:pos="806" w:leader="none"/>
          <w:tab w:val="left" w:pos="807" w:leader="none"/>
        </w:tabs>
        <w:spacing w:lineRule="auto" w:line="276" w:before="41" w:after="0"/>
        <w:ind w:hanging="0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7. </w:t>
      </w:r>
      <w:sdt>
        <w:sdtPr>
          <w:tag w:val="goog_rdk_287"/>
        </w:sdtPr>
        <w:sdtContent>
          <w:r>
            <w:rPr/>
          </w:r>
          <w:r>
            <w:rPr/>
          </w:r>
        </w:sdtContent>
      </w:sdt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Cronograma de Execução; (até 1 lauda)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tabs>
          <w:tab w:val="clear" w:pos="720"/>
          <w:tab w:val="left" w:pos="807" w:leader="none"/>
          <w:tab w:val="left" w:pos="808" w:leader="none"/>
        </w:tabs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8.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Referências </w:t>
      </w:r>
      <w:sdt>
        <w:sdtPr>
          <w:tag w:val="goog_rdk_288"/>
        </w:sdtPr>
        <w:sdtContent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padronizadas</w:t>
          </w:r>
          <w:r>
            <w:rPr/>
          </w:r>
        </w:sdtContent>
      </w:sdt>
      <w:sdt>
        <w:sdtPr>
          <w:tag w:val="goog_rdk_289"/>
        </w:sdtPr>
        <w:sdtContent>
          <w:r>
            <w:rPr/>
          </w:r>
          <w:r>
            <w:rPr/>
          </w:r>
        </w:sdtContent>
      </w:sdt>
      <w:sdt>
        <w:sdtPr>
          <w:tag w:val="goog_rdk_290"/>
        </w:sdtPr>
        <w:sdtContent>
          <w:r>
            <w:rPr/>
          </w:r>
          <w:r>
            <w:rPr/>
          </w:r>
        </w:sdtContent>
      </w:sdt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28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* A capa do projeto não será considerada na contagem de páginas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240" w:right="1100" w:gutter="0" w:header="0" w:top="16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1"/>
        <w:keepNext w:val="false"/>
        <w:keepLines w:val="false"/>
        <w:pageBreakBefore w:val="false"/>
        <w:widowControl w:val="false"/>
        <w:pBdr/>
        <w:spacing w:lineRule="auto" w:line="240" w:before="1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sdt>
        <w:sdtPr>
          <w:tag w:val="goog_rdk_339"/>
        </w:sdtPr>
        <w:sdtContent>
          <w:r>
            <w:rPr/>
          </w:r>
          <w:r>
            <w:rPr/>
          </w:r>
        </w:sdtContent>
      </w:sdt>
      <w:sdt>
        <w:sdtPr>
          <w:tag w:val="goog_rdk_341"/>
        </w:sdtPr>
        <w:sdtContent>
          <w:r>
            <w:rPr/>
          </w:r>
          <w:r>
            <w:rPr/>
          </w:r>
        </w:sdtContent>
      </w:sdt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2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Heading1"/>
        <w:spacing w:lineRule="auto" w:line="240" w:before="90" w:after="0"/>
        <w:ind w:hanging="0" w:left="4106" w:right="4220"/>
        <w:jc w:val="center"/>
        <w:rPr/>
      </w:pPr>
      <w:r>
        <w:rPr/>
        <w:t>ANEXO III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11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hanging="0" w:left="1821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SELEÇÃO PARA BOLSA DE PÓS-DOUTORADO</w:t>
      </w:r>
    </w:p>
    <w:p>
      <w:pPr>
        <w:pStyle w:val="Heading1"/>
        <w:ind w:hanging="0" w:left="0" w:right="108"/>
        <w:jc w:val="center"/>
        <w:rPr/>
      </w:pPr>
      <w:r>
        <w:rPr/>
        <w:t>PLANILHA DE PONTUAÇÃO PARA AVALIAÇÃO DO PLANO DE TRABALHO</w:t>
      </w:r>
    </w:p>
    <w:p>
      <w:pPr>
        <w:pStyle w:val="normal1"/>
        <w:spacing w:lineRule="auto" w:line="240" w:before="0" w:after="0"/>
        <w:ind w:hanging="0" w:left="0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(Para uso da comissão avaliadora)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6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W w:w="8822" w:type="dxa"/>
        <w:jc w:val="left"/>
        <w:tblInd w:w="3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125"/>
        <w:gridCol w:w="2371"/>
        <w:gridCol w:w="2540"/>
      </w:tblGrid>
      <w:tr>
        <w:trPr>
          <w:trHeight w:val="381" w:hRule="atLeas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50" w:after="0"/>
              <w:ind w:hanging="0" w:left="-113" w:right="113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50" w:after="0"/>
              <w:ind w:hanging="0" w:left="0" w:right="1077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Critérios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182" w:right="174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Pontuação máxima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50" w:after="0"/>
              <w:ind w:hanging="0" w:left="57" w:right="113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Pontuação atribuída</w:t>
            </w:r>
          </w:p>
        </w:tc>
      </w:tr>
      <w:tr>
        <w:trPr>
          <w:trHeight w:val="381" w:hRule="atLeas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1039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PROJETO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9" w:after="0"/>
              <w:ind w:hanging="0" w:left="9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9" w:after="0"/>
              <w:ind w:hanging="0" w:left="9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Introdução e justificativa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9" w:after="0"/>
              <w:ind w:hanging="0" w:left="182" w:right="173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0 – </w:t>
            </w:r>
            <w:sdt>
              <w:sdtPr>
                <w:tag w:val="goog_rdk_342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4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4"/>
                    <w:sz w:val="24"/>
                    <w:szCs w:val="24"/>
                    <w:u w:val="none"/>
                    <w:shd w:fill="auto" w:val="clear"/>
                    <w:vertAlign w:val="baseline"/>
                  </w:rPr>
                  <w:t>2</w:t>
                </w:r>
                <w:r>
                  <w:rPr/>
                </w:r>
              </w:sdtContent>
            </w:sdt>
            <w:sdt>
              <w:sdtPr>
                <w:tag w:val="goog_rdk_343"/>
              </w:sdtPr>
              <w:sdtContent>
                <w:r>
                  <w:rPr/>
                </w:r>
                <w:r>
                  <w:rPr/>
                </w:r>
              </w:sdtContent>
            </w:sdt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1" w:hRule="atLeas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9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9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Objetivos (geral e específicos)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180" w:right="174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0 – </w:t>
            </w:r>
            <w:sdt>
              <w:sdtPr>
                <w:tag w:val="goog_rdk_344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4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4"/>
                    <w:sz w:val="24"/>
                    <w:szCs w:val="24"/>
                    <w:u w:val="none"/>
                    <w:shd w:fill="auto" w:val="clear"/>
                    <w:vertAlign w:val="baseline"/>
                  </w:rPr>
                  <w:t>2</w:t>
                </w:r>
                <w:r>
                  <w:rPr/>
                </w:r>
              </w:sdtContent>
            </w:sdt>
            <w:sdt>
              <w:sdtPr>
                <w:tag w:val="goog_rdk_345"/>
              </w:sdtPr>
              <w:sdtContent>
                <w:r>
                  <w:rPr/>
                </w:r>
                <w:r>
                  <w:rPr/>
                </w:r>
              </w:sdtContent>
            </w:sdt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78" w:hRule="atLeas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9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9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Materiais e métodos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182" w:right="172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0 – </w:t>
            </w:r>
            <w:sdt>
              <w:sdtPr>
                <w:tag w:val="goog_rdk_346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4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4"/>
                    <w:sz w:val="24"/>
                    <w:szCs w:val="24"/>
                    <w:u w:val="none"/>
                    <w:shd w:fill="auto" w:val="clear"/>
                    <w:vertAlign w:val="baseline"/>
                  </w:rPr>
                  <w:t>2</w:t>
                </w:r>
                <w:r>
                  <w:rPr/>
                </w:r>
              </w:sdtContent>
            </w:sdt>
            <w:sdt>
              <w:sdtPr>
                <w:tag w:val="goog_rdk_347"/>
              </w:sdtPr>
              <w:sdtContent>
                <w:r>
                  <w:rPr/>
                </w:r>
                <w:r>
                  <w:rPr/>
                </w:r>
              </w:sdtContent>
            </w:sdt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80" w:hRule="atLeas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3" w:after="0"/>
              <w:ind w:hanging="0" w:left="9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33" w:after="0"/>
              <w:ind w:hanging="0" w:left="92" w:right="873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Resultados e impactos esperados (considerar potenciais artigos)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3" w:after="0"/>
              <w:ind w:hanging="0" w:left="182" w:right="173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0 – </w:t>
            </w:r>
            <w:sdt>
              <w:sdtPr>
                <w:tag w:val="goog_rdk_348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4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4"/>
                    <w:sz w:val="24"/>
                    <w:szCs w:val="24"/>
                    <w:u w:val="none"/>
                    <w:shd w:fill="auto" w:val="clear"/>
                    <w:vertAlign w:val="baseline"/>
                  </w:rPr>
                  <w:t>2</w:t>
                </w:r>
                <w:r>
                  <w:rPr/>
                </w:r>
              </w:sdtContent>
            </w:sdt>
            <w:sdt>
              <w:sdtPr>
                <w:tag w:val="goog_rdk_349"/>
              </w:sdtPr>
              <w:sdtContent>
                <w:r>
                  <w:rPr/>
                </w:r>
                <w:r>
                  <w:rPr/>
                </w:r>
              </w:sdtContent>
            </w:sdt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1" w:hRule="atLeas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4" w:after="0"/>
              <w:ind w:hanging="0" w:left="9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4" w:after="0"/>
              <w:ind w:hanging="0" w:left="9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Cronograma de execução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4" w:after="0"/>
              <w:ind w:hanging="0" w:left="182" w:right="173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 – 1,0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1" w:hRule="atLeas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4" w:after="0"/>
              <w:ind w:hanging="0" w:left="832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DISCIPLINAS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1" w:hRule="atLeas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9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9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Disciplinas propostas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180" w:right="174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 – 1,0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1" w:hRule="atLeast"/>
        </w:trPr>
        <w:tc>
          <w:tcPr>
            <w:tcW w:w="6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0" w:right="156"/>
              <w:jc w:val="righ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761" w:hRule="atLeast"/>
        </w:trPr>
        <w:tc>
          <w:tcPr>
            <w:tcW w:w="8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0" w:after="0"/>
              <w:ind w:hanging="0" w:left="4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Comentários do(a) avaliador(a):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w="11906" w:h="16838"/>
          <w:pgMar w:left="1240" w:right="1100" w:gutter="0" w:header="0" w:top="16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1"/>
        <w:spacing w:lineRule="auto" w:line="240" w:before="80" w:after="0"/>
        <w:ind w:hanging="0" w:left="4106" w:right="4220"/>
        <w:jc w:val="center"/>
        <w:rPr/>
      </w:pPr>
      <w:r>
        <w:rPr/>
        <w:t>ANEXO IV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hanging="0" w:left="0" w:right="5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PARA BOLSA DE PÓS-DOUTORADO</w:t>
      </w:r>
    </w:p>
    <w:p>
      <w:pPr>
        <w:pStyle w:val="Heading1"/>
        <w:ind w:hanging="0" w:left="0" w:right="587"/>
        <w:jc w:val="center"/>
        <w:rPr/>
      </w:pPr>
      <w:r>
        <w:rPr/>
        <w:t>PLANILHA DE PONTUAÇÃO PARA PRODUÇÃO CIENTÍFICA (</w:t>
      </w:r>
      <w:sdt>
        <w:sdtPr>
          <w:tag w:val="goog_rdk_356"/>
        </w:sdtPr>
        <w:sdtContent>
          <w:r>
            <w:rPr/>
          </w:r>
          <w:r>
            <w:rPr/>
            <w:t>2021</w:t>
          </w:r>
        </w:sdtContent>
      </w:sdt>
      <w:sdt>
        <w:sdtPr>
          <w:tag w:val="goog_rdk_357"/>
        </w:sdtPr>
        <w:sdtContent>
          <w:r>
            <w:rPr/>
          </w:r>
          <w:r>
            <w:rPr/>
          </w:r>
        </w:sdtContent>
      </w:sdt>
      <w:r>
        <w:rPr/>
        <w:t xml:space="preserve"> - presente)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179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completo do candidato: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41" w:after="0"/>
        <w:ind w:hanging="0" w:left="179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Link para o currículo Lattes: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55" w:after="0"/>
        <w:ind w:hanging="0" w:left="179" w:right="755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Utilizar os pesos de cada categoria de autoria para fazer o cálculo da pontuação por artigo (pontuação = peso × percentil).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4" w:after="0"/>
        <w:ind w:hanging="0" w:left="179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OBS: Notas científicas não serão aceitas.</w:t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6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shd w:fill="auto" w:val="clear"/>
          <w:vertAlign w:val="baseline"/>
        </w:rPr>
      </w:r>
    </w:p>
    <w:tbl>
      <w:tblPr>
        <w:tblW w:w="8786" w:type="dxa"/>
        <w:jc w:val="left"/>
        <w:tblInd w:w="3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538"/>
        <w:gridCol w:w="1078"/>
        <w:gridCol w:w="2371"/>
        <w:gridCol w:w="1084"/>
      </w:tblGrid>
      <w:tr>
        <w:trPr>
          <w:trHeight w:val="2099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6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" w:after="0"/>
              <w:ind w:hanging="312" w:left="392" w:right="52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Citação completa do artigo com link ou DOI para acesso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6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" w:after="0"/>
              <w:ind w:firstLine="7" w:left="389" w:right="361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 do periódico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6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3" w:left="18" w:right="6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Percentil do periódico (vide Scopus e Clarivate)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90" w:before="52" w:after="0"/>
              <w:ind w:hanging="0" w:left="5" w:right="862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Categorias (peso) primeiro autor (1);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28" w:before="0" w:after="0"/>
              <w:ind w:hanging="0" w:left="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autor correspondente (1);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último autor (0,75);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2" w:after="0"/>
              <w:ind w:hanging="0" w:left="5" w:right="164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coautor em artigos com &lt; 7 autores (0,5);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31" w:after="0"/>
              <w:ind w:hanging="0" w:left="5" w:right="163"/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tag w:val="goog_rdk_358"/>
              </w:sdtPr>
              <w:sdtContent>
                <w:r>
                  <w:rPr>
                    <w:rFonts w:eastAsia="Gungsuh" w:cs="Gungsuh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Gungsuh" w:cs="Gungsuh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  <w:t>coautor em artigos com ≥ 7 autores (0,25).</w:t>
                </w:r>
                <w:r>
                  <w:rPr>
                    <w:sz w:val="20"/>
                    <w:szCs w:val="20"/>
                  </w:rPr>
                </w:r>
              </w:sdtContent>
            </w:sdt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" w:after="0"/>
              <w:ind w:hanging="0" w:left="101" w:right="96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Pontuação</w:t>
            </w:r>
          </w:p>
        </w:tc>
      </w:tr>
      <w:tr>
        <w:trPr>
          <w:trHeight w:val="565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93" w:after="0"/>
              <w:ind w:hanging="0" w:left="910" w:right="90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Exemplos: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193" w:after="0"/>
              <w:ind w:hanging="0" w:left="17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PeerJ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93" w:after="0"/>
              <w:ind w:hanging="0" w:left="438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tag w:val="goog_rdk_360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  <w:t>78</w:t>
                </w:r>
                <w:r>
                  <w:rPr>
                    <w:sz w:val="20"/>
                    <w:szCs w:val="20"/>
                  </w:rPr>
                </w:r>
              </w:sdtContent>
            </w:sdt>
            <w:sdt>
              <w:sdtPr>
                <w:tag w:val="goog_rdk_361"/>
              </w:sdtPr>
              <w:sdtContent>
                <w:r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</w:r>
              </w:sdtContent>
            </w:sdt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79" w:after="0"/>
              <w:ind w:hanging="0" w:left="113" w:right="57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 (candidato como primeiro autor)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93" w:after="0"/>
              <w:ind w:hanging="0" w:left="101" w:right="94"/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tag w:val="goog_rdk_363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  <w:t>7</w:t>
                </w:r>
                <w:r>
                  <w:rPr>
                    <w:sz w:val="20"/>
                    <w:szCs w:val="20"/>
                  </w:rPr>
                </w:r>
              </w:sdtContent>
            </w:sdt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8</w:t>
            </w:r>
            <w:sdt>
              <w:sdtPr>
                <w:tag w:val="goog_rdk_364"/>
              </w:sdtPr>
              <w:sdtContent>
                <w:r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</w:r>
              </w:sdtContent>
            </w:sdt>
          </w:p>
        </w:tc>
      </w:tr>
      <w:tr>
        <w:trPr>
          <w:trHeight w:val="795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193" w:after="0"/>
              <w:ind w:hanging="0" w:left="57" w:right="57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Brazilian Journal of Biology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43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tag w:val="goog_rdk_366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  <w:t>59</w:t>
                </w:r>
                <w:r>
                  <w:rPr>
                    <w:sz w:val="20"/>
                    <w:szCs w:val="20"/>
                  </w:rPr>
                </w:r>
              </w:sdtContent>
            </w:sdt>
            <w:sdt>
              <w:sdtPr>
                <w:tag w:val="goog_rdk_367"/>
              </w:sdtPr>
              <w:sdtContent>
                <w:r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</w:r>
              </w:sdtContent>
            </w:sdt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hanging="0" w:left="5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0,75 (último autor)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101" w:righ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4</w:t>
            </w:r>
            <w:sdt>
              <w:sdtPr>
                <w:tag w:val="goog_rdk_368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  <w:t>4,2</w:t>
                </w:r>
                <w:r>
                  <w:rPr>
                    <w:sz w:val="20"/>
                    <w:szCs w:val="20"/>
                  </w:rPr>
                </w:r>
              </w:sdtContent>
            </w:sdt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568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193" w:after="0"/>
              <w:ind w:hanging="0" w:left="5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Acta Amazonica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96" w:after="0"/>
              <w:ind w:hanging="0" w:left="438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tag w:val="goog_rdk_370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  <w:t>48</w:t>
                </w:r>
                <w:r>
                  <w:rPr>
                    <w:sz w:val="20"/>
                    <w:szCs w:val="20"/>
                  </w:rPr>
                </w:r>
              </w:sdtContent>
            </w:sdt>
            <w:sdt>
              <w:sdtPr>
                <w:tag w:val="goog_rdk_371"/>
              </w:sdtPr>
              <w:sdtContent>
                <w:r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</w:r>
              </w:sdtContent>
            </w:sdt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4" w:after="0"/>
              <w:ind w:hanging="0" w:left="34" w:right="24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0,5 (coautor em artigo com &lt; 7 autores)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96" w:after="0"/>
              <w:ind w:hanging="0" w:left="101" w:right="94"/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tag w:val="goog_rdk_373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  <w:t>24</w:t>
                </w:r>
                <w:r>
                  <w:rPr>
                    <w:sz w:val="20"/>
                    <w:szCs w:val="20"/>
                  </w:rPr>
                </w:r>
              </w:sdtContent>
            </w:sdt>
            <w:sdt>
              <w:sdtPr>
                <w:tag w:val="goog_rdk_374"/>
              </w:sdtPr>
              <w:sdtContent>
                <w:r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</w:r>
              </w:sdtContent>
            </w:sdt>
          </w:p>
        </w:tc>
      </w:tr>
      <w:tr>
        <w:trPr>
          <w:trHeight w:val="512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193" w:after="0"/>
              <w:ind w:hanging="0" w:left="5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Scientific Reports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67" w:after="0"/>
              <w:ind w:hanging="0" w:left="43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tag w:val="goog_rdk_376"/>
              </w:sdtPr>
              <w:sdtContent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Times New Roman" w:cs="Times New Roman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  <w:t>92</w:t>
                </w:r>
                <w:r>
                  <w:rPr>
                    <w:sz w:val="20"/>
                    <w:szCs w:val="20"/>
                  </w:rPr>
                </w:r>
              </w:sdtContent>
            </w:sdt>
            <w:sdt>
              <w:sdtPr>
                <w:tag w:val="goog_rdk_377"/>
              </w:sdtPr>
              <w:sdtContent>
                <w:r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</w:r>
              </w:sdtContent>
            </w:sdt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bidi w:val="0"/>
              <w:spacing w:lineRule="auto" w:line="240" w:before="52" w:after="0"/>
              <w:ind w:hanging="0" w:left="57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0,25 (coautor em artigo com </w:t>
            </w:r>
            <w:sdt>
              <w:sdtPr>
                <w:tag w:val="goog_rdk_378"/>
              </w:sdtPr>
              <w:sdtContent>
                <w:r>
                  <w:rPr>
                    <w:rFonts w:eastAsia="Gungsuh" w:cs="Gungsuh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r>
                <w:r>
                  <w:rPr>
                    <w:rFonts w:eastAsia="Gungsuh" w:cs="Gungsuh"/>
                    <w:b w:val="false"/>
                    <w:i w:val="false"/>
                    <w:caps w:val="false"/>
                    <w:smallCaps w:val="false"/>
                    <w:strike w:val="false"/>
                    <w:dstrike w:val="false"/>
                    <w:color w:val="000000"/>
                    <w:position w:val="0"/>
                    <w:sz w:val="20"/>
                    <w:sz w:val="20"/>
                    <w:szCs w:val="20"/>
                    <w:u w:val="none"/>
                    <w:shd w:fill="auto" w:val="clear"/>
                    <w:vertAlign w:val="baseline"/>
                  </w:rPr>
                  <w:t>≥7 autores)</w:t>
                </w:r>
                <w:r>
                  <w:rPr>
                    <w:sz w:val="20"/>
                    <w:szCs w:val="20"/>
                  </w:rPr>
                </w:r>
              </w:sdtContent>
            </w:sdt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167" w:after="0"/>
              <w:ind w:hanging="0" w:left="101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23</w:t>
            </w:r>
            <w:sdt>
              <w:sdtPr>
                <w:tag w:val="goog_rdk_379"/>
              </w:sdtPr>
              <w:sdtContent>
                <w:r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</w:r>
              </w:sdtContent>
            </w:sdt>
          </w:p>
        </w:tc>
      </w:tr>
      <w:tr>
        <w:trPr>
          <w:trHeight w:val="335" w:hRule="atLeast"/>
        </w:trPr>
        <w:tc>
          <w:tcPr>
            <w:tcW w:w="7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52" w:after="0"/>
              <w:ind w:hanging="0" w:left="2312" w:right="2303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Total (limite máximo de 1000 pontos)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214" w:after="0"/>
        <w:ind w:hanging="0" w:left="0" w:right="293"/>
        <w:jc w:val="right"/>
        <w:rPr>
          <w:sz w:val="22"/>
          <w:szCs w:val="22"/>
        </w:rPr>
      </w:pPr>
      <w:r>
        <w:rPr/>
      </w:r>
    </w:p>
    <w:sectPr>
      <w:headerReference w:type="default" r:id="rId7"/>
      <w:headerReference w:type="first" r:id="rId8"/>
      <w:type w:val="nextPage"/>
      <w:pgSz w:w="11906" w:h="16838"/>
      <w:pgMar w:left="1240" w:right="1100" w:gutter="0" w:header="0" w:top="160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Noto Sans Symbol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rameContents"/>
      <w:pageBreakBefore w:val="false"/>
      <w:widowControl w:val="false"/>
      <w:bidi w:val="0"/>
      <w:spacing w:lineRule="exact" w:line="240" w:before="0" w:after="0"/>
      <w:ind w:firstLine="57" w:left="0" w:right="0"/>
      <w:jc w:val="center"/>
      <w:rPr>
        <w:sz w:val="24"/>
        <w:szCs w:val="24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-42545</wp:posOffset>
          </wp:positionH>
          <wp:positionV relativeFrom="paragraph">
            <wp:posOffset>-102235</wp:posOffset>
          </wp:positionV>
          <wp:extent cx="488315" cy="74993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5444490</wp:posOffset>
          </wp:positionH>
          <wp:positionV relativeFrom="paragraph">
            <wp:posOffset>-20955</wp:posOffset>
          </wp:positionV>
          <wp:extent cx="708025" cy="67500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>Universidade Federal do Amapá</w:t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 xml:space="preserve">Pró-Reitoria de Pesquisa e Pós-Graduação </w:t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>Programa de Pós-Graduação em Biodiversidade Tropical</w:t>
    </w:r>
  </w:p>
  <w:p>
    <w:pPr>
      <w:pStyle w:val="FrameContents"/>
      <w:widowControl w:val="false"/>
      <w:tabs>
        <w:tab w:val="clear" w:pos="720"/>
        <w:tab w:val="left" w:pos="113" w:leader="none"/>
      </w:tabs>
      <w:bidi w:val="0"/>
      <w:spacing w:lineRule="exact" w:line="240" w:before="1" w:after="0"/>
      <w:ind w:hanging="0" w:left="0" w:right="0"/>
      <w:jc w:val="center"/>
      <w:rPr>
        <w:b/>
        <w:sz w:val="24"/>
        <w:szCs w:val="24"/>
      </w:rPr>
    </w:pPr>
    <w:r>
      <w:rPr>
        <w:b/>
        <w:sz w:val="24"/>
        <w:szCs w:val="24"/>
      </w:rPr>
      <w:t>UNIFAP / EMBRAPA-AP / IEPA / CI-BRASIL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rameContents"/>
      <w:pageBreakBefore w:val="false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vertAlign w:val="baseline"/>
      </w:rPr>
    </w:pPr>
    <w:r>
      <w:rPr>
        <w:sz w:val="24"/>
        <w:szCs w:val="24"/>
      </w:rP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-42545</wp:posOffset>
          </wp:positionH>
          <wp:positionV relativeFrom="paragraph">
            <wp:posOffset>148590</wp:posOffset>
          </wp:positionV>
          <wp:extent cx="488315" cy="749935"/>
          <wp:effectExtent l="0" t="0" r="0" b="0"/>
          <wp:wrapNone/>
          <wp:docPr id="3" name="image1.jp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sz w:val="24"/>
        <w:szCs w:val="24"/>
      </w:rPr>
    </w:pPr>
    <w:r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5444490</wp:posOffset>
          </wp:positionH>
          <wp:positionV relativeFrom="paragraph">
            <wp:posOffset>69215</wp:posOffset>
          </wp:positionV>
          <wp:extent cx="708025" cy="675005"/>
          <wp:effectExtent l="0" t="0" r="0" b="0"/>
          <wp:wrapNone/>
          <wp:docPr id="4" name="image2.jp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>Universidade Federal do Amapá</w:t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 xml:space="preserve">Pró-Reitoria de Pesquisa e Pós-Graduação </w:t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>Programa de Pós-Graduação em Biodiversidade Tropical</w:t>
    </w:r>
  </w:p>
  <w:p>
    <w:pPr>
      <w:pStyle w:val="FrameContents"/>
      <w:widowControl w:val="false"/>
      <w:tabs>
        <w:tab w:val="clear" w:pos="720"/>
        <w:tab w:val="left" w:pos="113" w:leader="none"/>
      </w:tabs>
      <w:bidi w:val="0"/>
      <w:spacing w:lineRule="exact" w:line="240" w:before="1" w:after="0"/>
      <w:ind w:hanging="0" w:left="0" w:right="0"/>
      <w:jc w:val="center"/>
      <w:rPr>
        <w:b/>
        <w:sz w:val="24"/>
        <w:szCs w:val="24"/>
      </w:rPr>
    </w:pPr>
    <w:r>
      <w:rPr>
        <w:b/>
        <w:sz w:val="24"/>
        <w:szCs w:val="24"/>
      </w:rPr>
      <w:t>UNIFAP / EMBRAPA-AP / IEPA / CI-BRASIL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vertAlign w:val="baseline"/>
      </w:rPr>
    </w:pPr>
    <w:r>
      <w:rPr>
        <w:sz w:val="24"/>
        <w:szCs w:val="24"/>
      </w:rP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-42545</wp:posOffset>
          </wp:positionH>
          <wp:positionV relativeFrom="paragraph">
            <wp:posOffset>131445</wp:posOffset>
          </wp:positionV>
          <wp:extent cx="488315" cy="749935"/>
          <wp:effectExtent l="0" t="0" r="0" b="0"/>
          <wp:wrapNone/>
          <wp:docPr id="5" name="image1.jpg Copy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 Copy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sz w:val="24"/>
        <w:szCs w:val="24"/>
      </w:rPr>
    </w:pPr>
    <w:r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5444490</wp:posOffset>
          </wp:positionH>
          <wp:positionV relativeFrom="paragraph">
            <wp:posOffset>-20955</wp:posOffset>
          </wp:positionV>
          <wp:extent cx="708025" cy="675005"/>
          <wp:effectExtent l="0" t="0" r="0" b="0"/>
          <wp:wrapNone/>
          <wp:docPr id="6" name="image2.jpg Copy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 Copy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>Universidade Federal do Amapá</w:t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 xml:space="preserve">Pró-Reitoria de Pesquisa e Pós-Graduação </w:t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>Programa de Pós-Graduação em Biodiversidade Tropical</w:t>
    </w:r>
  </w:p>
  <w:p>
    <w:pPr>
      <w:pStyle w:val="FrameContents"/>
      <w:widowControl w:val="false"/>
      <w:tabs>
        <w:tab w:val="clear" w:pos="720"/>
        <w:tab w:val="left" w:pos="113" w:leader="none"/>
      </w:tabs>
      <w:bidi w:val="0"/>
      <w:spacing w:lineRule="exact" w:line="240" w:before="1" w:after="0"/>
      <w:ind w:hanging="0" w:left="0" w:right="0"/>
      <w:jc w:val="center"/>
      <w:rPr>
        <w:b/>
        <w:sz w:val="24"/>
        <w:szCs w:val="24"/>
      </w:rPr>
    </w:pPr>
    <w:r>
      <w:rPr>
        <w:b/>
        <w:sz w:val="24"/>
        <w:szCs w:val="24"/>
      </w:rPr>
      <w:t>UNIFAP / EMBRAPA-AP / IEPA / CI-BRASIL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rameContents"/>
      <w:pageBreakBefore w:val="false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vertAlign w:val="baseline"/>
      </w:rPr>
    </w:pPr>
    <w:r>
      <w:rPr>
        <w:sz w:val="24"/>
        <w:szCs w:val="24"/>
      </w:rPr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-42545</wp:posOffset>
          </wp:positionH>
          <wp:positionV relativeFrom="paragraph">
            <wp:posOffset>131445</wp:posOffset>
          </wp:positionV>
          <wp:extent cx="488315" cy="749935"/>
          <wp:effectExtent l="0" t="0" r="0" b="0"/>
          <wp:wrapNone/>
          <wp:docPr id="7" name="image1.jpg Copy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 Copy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sz w:val="24"/>
        <w:szCs w:val="24"/>
      </w:rPr>
    </w:pPr>
    <w:r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5444490</wp:posOffset>
          </wp:positionH>
          <wp:positionV relativeFrom="paragraph">
            <wp:posOffset>-20955</wp:posOffset>
          </wp:positionV>
          <wp:extent cx="708025" cy="675005"/>
          <wp:effectExtent l="0" t="0" r="0" b="0"/>
          <wp:wrapNone/>
          <wp:docPr id="8" name="image2.jpg Copy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g Copy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>Universidade Federal do Amapá</w:t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 xml:space="preserve">Pró-Reitoria de Pesquisa e Pós-Graduação </w:t>
    </w:r>
  </w:p>
  <w:p>
    <w:pPr>
      <w:pStyle w:val="FrameContents"/>
      <w:widowControl w:val="false"/>
      <w:bidi w:val="0"/>
      <w:spacing w:lineRule="exact" w:line="240" w:before="0" w:after="0"/>
      <w:ind w:firstLine="57" w:left="0" w:right="0"/>
      <w:jc w:val="center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vertAlign w:val="baseline"/>
      </w:rPr>
      <w:t>Programa de Pós-Graduação em Biodiversidade Tropical</w:t>
    </w:r>
  </w:p>
  <w:p>
    <w:pPr>
      <w:pStyle w:val="FrameContents"/>
      <w:widowControl w:val="false"/>
      <w:tabs>
        <w:tab w:val="clear" w:pos="720"/>
        <w:tab w:val="left" w:pos="113" w:leader="none"/>
      </w:tabs>
      <w:bidi w:val="0"/>
      <w:spacing w:lineRule="exact" w:line="240" w:before="1" w:after="0"/>
      <w:ind w:hanging="0" w:left="0" w:right="0"/>
      <w:jc w:val="center"/>
      <w:rPr>
        <w:b/>
        <w:sz w:val="24"/>
        <w:szCs w:val="24"/>
      </w:rPr>
    </w:pPr>
    <w:r>
      <w:rPr>
        <w:b/>
        <w:sz w:val="24"/>
        <w:szCs w:val="24"/>
      </w:rPr>
      <w:t>UNIFAP / EMBRAPA-AP / IEPA / CI-BRASIL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47" w:hanging="360"/>
      </w:pPr>
      <w:rPr/>
    </w:lvl>
    <w:lvl w:ilvl="1">
      <w:start w:val="1"/>
      <w:numFmt w:val="bullet"/>
      <w:lvlText w:val="●"/>
      <w:lvlJc w:val="left"/>
      <w:pPr>
        <w:tabs>
          <w:tab w:val="num" w:pos="0"/>
        </w:tabs>
        <w:ind w:left="1622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50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8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269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152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03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6917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7799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qFormat/>
    <w:pPr>
      <w:numPr>
        <w:ilvl w:val="0"/>
        <w:numId w:val="0"/>
      </w:numPr>
      <w:ind w:left="60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1"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Arial Unicode MS"/>
    </w:rPr>
  </w:style>
  <w:style w:type="paragraph" w:styleId="normal1">
    <w:name w:val="normal1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Songti SC" w:cs="Arial Unicode MS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qFormat/>
    <w:pPr>
      <w:ind w:left="17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HeaderandFooter">
    <w:name w:val="Header and Footer"/>
    <w:basedOn w:val="normal1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1"/>
    <w:qFormat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LibreOffice/24.2.5.2$MacOSX_X86_64 LibreOffice_project/bffef4ea93e59bebbeaf7f431bb02b1a39ee8a59</Application>
  <AppVersion>15.0000</AppVersion>
  <Pages>5</Pages>
  <Words>726</Words>
  <Characters>4234</Characters>
  <CharactersWithSpaces>4877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2024-11-07T13:46:01Z</dcterms:created>
  <dc:creator>lucvi</dc:creator>
  <dc:description/>
  <dc:language>pt-BR</dc:language>
  <cp:lastModifiedBy/>
  <cp:lastPrinted>2024-11-08T19:12:38Z</cp:lastPrinted>
  <dcterms:modified xsi:type="dcterms:W3CDTF">2024-11-08T19:14:19Z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2024-11-07T00:00:00Z</vt:filetime>
  </property>
</Properties>
</file>